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 и учреждениях дополнительного образования в сфере культуры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</w:p>
    <w:p w:rsidR="00EC7979" w:rsidRDefault="0085580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F052D7">
        <w:rPr>
          <w:b/>
          <w:sz w:val="28"/>
          <w:szCs w:val="28"/>
        </w:rPr>
        <w:t>5</w:t>
      </w:r>
      <w:r w:rsidR="00FC3071">
        <w:rPr>
          <w:b/>
          <w:sz w:val="28"/>
          <w:szCs w:val="28"/>
        </w:rPr>
        <w:t xml:space="preserve"> </w:t>
      </w:r>
      <w:r w:rsidR="00EC7979"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AA2E1B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AA2E1B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AA2E1B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8069B2" w:rsidRPr="00AA2E1B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AA2E1B" w:rsidRDefault="008069B2" w:rsidP="00AA2E1B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AA2E1B">
              <w:rPr>
                <w:b/>
                <w:sz w:val="20"/>
                <w:szCs w:val="20"/>
              </w:rPr>
              <w:t xml:space="preserve">Муниципальное  </w:t>
            </w:r>
            <w:r w:rsidR="00AA2E1B" w:rsidRPr="00AA2E1B">
              <w:rPr>
                <w:b/>
                <w:sz w:val="20"/>
                <w:szCs w:val="20"/>
              </w:rPr>
              <w:t>автономное</w:t>
            </w:r>
            <w:r w:rsidRPr="00AA2E1B">
              <w:rPr>
                <w:b/>
                <w:sz w:val="20"/>
                <w:szCs w:val="20"/>
              </w:rPr>
              <w:t xml:space="preserve">  учреждение Дом культуры </w:t>
            </w:r>
            <w:r w:rsidR="00434389">
              <w:rPr>
                <w:b/>
                <w:sz w:val="20"/>
                <w:szCs w:val="20"/>
              </w:rPr>
              <w:t>«</w:t>
            </w:r>
            <w:r w:rsidRPr="00AA2E1B">
              <w:rPr>
                <w:b/>
                <w:sz w:val="20"/>
                <w:szCs w:val="20"/>
              </w:rPr>
              <w:t>Октябрь</w:t>
            </w:r>
            <w:r w:rsidR="00434389">
              <w:rPr>
                <w:b/>
                <w:sz w:val="20"/>
                <w:szCs w:val="20"/>
              </w:rPr>
              <w:t>»</w:t>
            </w:r>
          </w:p>
        </w:tc>
      </w:tr>
      <w:tr w:rsidR="00AA2E1B" w:rsidRPr="00AA2E1B" w:rsidTr="009D613C">
        <w:trPr>
          <w:trHeight w:val="21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Приказ  от 31.10.2014 №18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06.04.2015-27.04.2015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A2E1B">
              <w:rPr>
                <w:color w:val="000000"/>
                <w:sz w:val="20"/>
                <w:szCs w:val="20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AA2E1B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Выявлены нарушения (Акт от 28.04.2015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AA2E1B">
              <w:rPr>
                <w:color w:val="000000"/>
                <w:sz w:val="20"/>
                <w:szCs w:val="20"/>
              </w:rPr>
              <w:t>№14)</w:t>
            </w:r>
          </w:p>
        </w:tc>
      </w:tr>
      <w:tr w:rsidR="00AA2E1B" w:rsidRPr="00AA2E1B" w:rsidTr="00FA7A61">
        <w:trPr>
          <w:trHeight w:val="32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 xml:space="preserve">Приказ от 20.05.2015 №15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15.07.2015-30.07.2015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AA2E1B">
              <w:rPr>
                <w:color w:val="000000"/>
                <w:sz w:val="20"/>
                <w:szCs w:val="20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AA2E1B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Выявлены нарушения (Акт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AA2E1B">
              <w:rPr>
                <w:color w:val="000000"/>
                <w:sz w:val="20"/>
                <w:szCs w:val="20"/>
              </w:rPr>
              <w:t>от 31.07.2015)</w:t>
            </w:r>
          </w:p>
        </w:tc>
      </w:tr>
      <w:tr w:rsidR="008069B2" w:rsidRPr="00AA2E1B" w:rsidTr="00307BE0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AA2E1B" w:rsidRDefault="008069B2" w:rsidP="00AA2E1B">
            <w:pPr>
              <w:pStyle w:val="a4"/>
              <w:jc w:val="center"/>
              <w:rPr>
                <w:b/>
                <w:color w:val="000000"/>
                <w:sz w:val="20"/>
                <w:szCs w:val="20"/>
              </w:rPr>
            </w:pPr>
            <w:r w:rsidRPr="00AA2E1B">
              <w:rPr>
                <w:b/>
                <w:color w:val="000000"/>
                <w:sz w:val="20"/>
                <w:szCs w:val="20"/>
              </w:rPr>
              <w:t xml:space="preserve">Муниципальное </w:t>
            </w:r>
            <w:r w:rsidR="00AA2E1B" w:rsidRPr="00AA2E1B">
              <w:rPr>
                <w:b/>
                <w:color w:val="000000"/>
                <w:sz w:val="20"/>
                <w:szCs w:val="20"/>
              </w:rPr>
              <w:t>автономное</w:t>
            </w:r>
            <w:r w:rsidRPr="00AA2E1B">
              <w:rPr>
                <w:b/>
                <w:color w:val="000000"/>
                <w:sz w:val="20"/>
                <w:szCs w:val="20"/>
              </w:rPr>
              <w:t xml:space="preserve"> учреждение </w:t>
            </w:r>
            <w:r w:rsidR="00434389">
              <w:rPr>
                <w:b/>
                <w:color w:val="000000"/>
                <w:sz w:val="20"/>
                <w:szCs w:val="20"/>
              </w:rPr>
              <w:t>«</w:t>
            </w:r>
            <w:r w:rsidRPr="00AA2E1B">
              <w:rPr>
                <w:b/>
                <w:color w:val="000000"/>
                <w:sz w:val="20"/>
                <w:szCs w:val="20"/>
              </w:rPr>
              <w:t>Городская библиотека</w:t>
            </w:r>
            <w:r w:rsidR="00434389">
              <w:rPr>
                <w:b/>
                <w:color w:val="000000"/>
                <w:sz w:val="20"/>
                <w:szCs w:val="20"/>
              </w:rPr>
              <w:t>»</w:t>
            </w:r>
          </w:p>
        </w:tc>
      </w:tr>
      <w:tr w:rsidR="00AA2E1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>Контрольно-счетная палата Думы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AA2E1B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>Приказ от</w:t>
            </w:r>
            <w:r>
              <w:rPr>
                <w:sz w:val="20"/>
                <w:szCs w:val="20"/>
              </w:rPr>
              <w:t xml:space="preserve"> </w:t>
            </w:r>
            <w:r w:rsidRPr="00AA2E1B">
              <w:rPr>
                <w:sz w:val="20"/>
                <w:szCs w:val="20"/>
              </w:rPr>
              <w:t>27.02.2015 № 5</w:t>
            </w:r>
            <w:r w:rsidR="005546A1">
              <w:rPr>
                <w:sz w:val="20"/>
                <w:szCs w:val="20"/>
              </w:rPr>
              <w:t xml:space="preserve"> </w:t>
            </w:r>
            <w:r w:rsidRPr="00AA2E1B">
              <w:rPr>
                <w:sz w:val="20"/>
                <w:szCs w:val="20"/>
              </w:rPr>
              <w:t>Проверка соблюдения требований законодательства о контрактн</w:t>
            </w:r>
            <w:r>
              <w:rPr>
                <w:sz w:val="20"/>
                <w:szCs w:val="20"/>
              </w:rPr>
              <w:t>ой</w:t>
            </w:r>
            <w:r w:rsidRPr="00AA2E1B">
              <w:rPr>
                <w:sz w:val="20"/>
                <w:szCs w:val="20"/>
              </w:rPr>
              <w:t xml:space="preserve"> систем</w:t>
            </w:r>
            <w:r>
              <w:rPr>
                <w:sz w:val="20"/>
                <w:szCs w:val="20"/>
              </w:rPr>
              <w:t>е в сфере закупок за 2014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>02.03.2015 - 30.03.2015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AA2E1B">
            <w:pPr>
              <w:pStyle w:val="a4"/>
              <w:spacing w:line="276" w:lineRule="auto"/>
              <w:rPr>
                <w:sz w:val="20"/>
                <w:szCs w:val="20"/>
                <w:lang w:eastAsia="ru-RU"/>
              </w:rPr>
            </w:pPr>
            <w:r w:rsidRPr="00AA2E1B">
              <w:rPr>
                <w:sz w:val="20"/>
                <w:szCs w:val="20"/>
                <w:lang w:eastAsia="ru-RU"/>
              </w:rPr>
              <w:t>В ходе проверки выявлены нарушения: п.п.5,7 п.5 приказа Минэкономразвития России №544, Казначейства России №18 н от 20.09.2013г. (Акт</w:t>
            </w:r>
            <w:r>
              <w:rPr>
                <w:sz w:val="20"/>
                <w:szCs w:val="20"/>
                <w:lang w:eastAsia="ru-RU"/>
              </w:rPr>
              <w:t xml:space="preserve"> от 30.03.2015 </w:t>
            </w:r>
            <w:r w:rsidRPr="00AA2E1B">
              <w:rPr>
                <w:sz w:val="20"/>
                <w:szCs w:val="20"/>
                <w:lang w:eastAsia="ru-RU"/>
              </w:rPr>
              <w:t>№10)</w:t>
            </w:r>
          </w:p>
        </w:tc>
      </w:tr>
      <w:tr w:rsidR="00AA2E1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>Контрольно-счетная палата Думы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 xml:space="preserve">Приказ </w:t>
            </w:r>
            <w:r w:rsidR="005546A1">
              <w:rPr>
                <w:sz w:val="20"/>
                <w:szCs w:val="20"/>
              </w:rPr>
              <w:t xml:space="preserve"> от 20.05.2015</w:t>
            </w:r>
            <w:r w:rsidR="005546A1" w:rsidRPr="00AA2E1B">
              <w:rPr>
                <w:sz w:val="20"/>
                <w:szCs w:val="20"/>
              </w:rPr>
              <w:t xml:space="preserve"> № 15</w:t>
            </w:r>
          </w:p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 xml:space="preserve">Проверка выполнения муниципальной программы </w:t>
            </w:r>
            <w:r w:rsidR="00434389">
              <w:rPr>
                <w:sz w:val="20"/>
                <w:szCs w:val="20"/>
              </w:rPr>
              <w:t>«</w:t>
            </w:r>
            <w:r w:rsidRPr="00AA2E1B">
              <w:rPr>
                <w:sz w:val="20"/>
                <w:szCs w:val="20"/>
              </w:rPr>
              <w:t xml:space="preserve">Реализация молодежной политики города Покачи на 2012 -2014 годы </w:t>
            </w:r>
            <w:r w:rsidR="00434389">
              <w:rPr>
                <w:sz w:val="20"/>
                <w:szCs w:val="20"/>
              </w:rPr>
              <w:t>«</w:t>
            </w:r>
            <w:r w:rsidRPr="00AA2E1B">
              <w:rPr>
                <w:sz w:val="20"/>
                <w:szCs w:val="20"/>
              </w:rPr>
              <w:t>за 2014 год.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>15.07.2015 - 30.07.2015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6A1" w:rsidRDefault="00F06210" w:rsidP="00E74392">
            <w:pPr>
              <w:pStyle w:val="a4"/>
              <w:spacing w:line="276" w:lineRule="auto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Нарушения не выявлены</w:t>
            </w:r>
            <w:r w:rsidR="00AA2E1B" w:rsidRPr="00AA2E1B">
              <w:rPr>
                <w:sz w:val="20"/>
                <w:szCs w:val="20"/>
                <w:lang w:eastAsia="ru-RU"/>
              </w:rPr>
              <w:t xml:space="preserve">. </w:t>
            </w:r>
          </w:p>
          <w:p w:rsidR="00AA2E1B" w:rsidRPr="00AA2E1B" w:rsidRDefault="00AA2E1B" w:rsidP="00E74392">
            <w:pPr>
              <w:pStyle w:val="a4"/>
              <w:spacing w:line="276" w:lineRule="auto"/>
              <w:rPr>
                <w:sz w:val="20"/>
                <w:szCs w:val="20"/>
                <w:lang w:eastAsia="ru-RU"/>
              </w:rPr>
            </w:pPr>
            <w:r w:rsidRPr="00AA2E1B">
              <w:rPr>
                <w:sz w:val="20"/>
                <w:szCs w:val="20"/>
                <w:lang w:eastAsia="ru-RU"/>
              </w:rPr>
              <w:t>(Акт от 31.07.2015)</w:t>
            </w:r>
          </w:p>
        </w:tc>
      </w:tr>
      <w:tr w:rsidR="00AA2E1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>Контрольно - счетная палата Думы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5546A1" w:rsidP="00E7439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Приказ от 20.05.2015 </w:t>
            </w:r>
            <w:r w:rsidRPr="00AA2E1B">
              <w:rPr>
                <w:sz w:val="20"/>
                <w:szCs w:val="20"/>
              </w:rPr>
              <w:t>№ 1</w:t>
            </w:r>
            <w:r>
              <w:rPr>
                <w:sz w:val="20"/>
                <w:szCs w:val="20"/>
              </w:rPr>
              <w:t>5</w:t>
            </w:r>
          </w:p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proofErr w:type="gramStart"/>
            <w:r w:rsidRPr="00AA2E1B">
              <w:rPr>
                <w:sz w:val="20"/>
                <w:szCs w:val="20"/>
              </w:rPr>
              <w:t>Проверка выполнения муниципального задания за период 2013-2014 годов (по кодам вида финансового обесп</w:t>
            </w:r>
            <w:r w:rsidR="005546A1">
              <w:rPr>
                <w:sz w:val="20"/>
                <w:szCs w:val="20"/>
              </w:rPr>
              <w:t>ечения 4 (муниципальное задание</w:t>
            </w:r>
            <w:r w:rsidRPr="00AA2E1B">
              <w:rPr>
                <w:sz w:val="20"/>
                <w:szCs w:val="20"/>
              </w:rPr>
              <w:t xml:space="preserve">) 5 (иные цели) за 2013-2014 </w:t>
            </w:r>
            <w:proofErr w:type="spellStart"/>
            <w:r w:rsidRPr="00AA2E1B">
              <w:rPr>
                <w:sz w:val="20"/>
                <w:szCs w:val="20"/>
              </w:rPr>
              <w:t>г.г</w:t>
            </w:r>
            <w:proofErr w:type="spellEnd"/>
            <w:r w:rsidRPr="00AA2E1B">
              <w:rPr>
                <w:sz w:val="20"/>
                <w:szCs w:val="20"/>
              </w:rPr>
              <w:t>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</w:rPr>
            </w:pPr>
            <w:r w:rsidRPr="00AA2E1B">
              <w:rPr>
                <w:sz w:val="20"/>
                <w:szCs w:val="20"/>
              </w:rPr>
              <w:t>02.11.2015 - 16.12.2015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sz w:val="20"/>
                <w:szCs w:val="20"/>
                <w:lang w:eastAsia="ru-RU"/>
              </w:rPr>
            </w:pPr>
            <w:r w:rsidRPr="00AA2E1B">
              <w:rPr>
                <w:sz w:val="20"/>
                <w:szCs w:val="20"/>
                <w:lang w:eastAsia="ru-RU"/>
              </w:rPr>
              <w:t>В ходе провер</w:t>
            </w:r>
            <w:r w:rsidR="005546A1">
              <w:rPr>
                <w:sz w:val="20"/>
                <w:szCs w:val="20"/>
                <w:lang w:eastAsia="ru-RU"/>
              </w:rPr>
              <w:t>ки выявлены следующие нарушения</w:t>
            </w:r>
            <w:r w:rsidRPr="00AA2E1B">
              <w:rPr>
                <w:sz w:val="20"/>
                <w:szCs w:val="20"/>
                <w:lang w:eastAsia="ru-RU"/>
              </w:rPr>
              <w:t>: инструкции № 157н от 01.12.2010г.</w:t>
            </w:r>
            <w:r w:rsidR="005546A1">
              <w:rPr>
                <w:sz w:val="20"/>
                <w:szCs w:val="20"/>
                <w:lang w:eastAsia="ru-RU"/>
              </w:rPr>
              <w:t xml:space="preserve"> </w:t>
            </w:r>
            <w:r w:rsidRPr="00AA2E1B">
              <w:rPr>
                <w:sz w:val="20"/>
                <w:szCs w:val="20"/>
                <w:lang w:eastAsia="ru-RU"/>
              </w:rPr>
              <w:t xml:space="preserve">(учет на </w:t>
            </w:r>
            <w:proofErr w:type="spellStart"/>
            <w:r w:rsidRPr="00AA2E1B">
              <w:rPr>
                <w:sz w:val="20"/>
                <w:szCs w:val="20"/>
                <w:lang w:eastAsia="ru-RU"/>
              </w:rPr>
              <w:t>забалансовых</w:t>
            </w:r>
            <w:proofErr w:type="spellEnd"/>
            <w:r w:rsidRPr="00AA2E1B">
              <w:rPr>
                <w:sz w:val="20"/>
                <w:szCs w:val="20"/>
                <w:lang w:eastAsia="ru-RU"/>
              </w:rPr>
              <w:t xml:space="preserve"> счетах 07,23; </w:t>
            </w:r>
            <w:r w:rsidR="005546A1">
              <w:rPr>
                <w:sz w:val="20"/>
                <w:szCs w:val="20"/>
                <w:lang w:eastAsia="ru-RU"/>
              </w:rPr>
              <w:t>учет бланков строгой отчетности</w:t>
            </w:r>
            <w:r w:rsidRPr="00AA2E1B">
              <w:rPr>
                <w:sz w:val="20"/>
                <w:szCs w:val="20"/>
                <w:lang w:eastAsia="ru-RU"/>
              </w:rPr>
              <w:t>; учет земельн</w:t>
            </w:r>
            <w:r w:rsidR="005546A1">
              <w:rPr>
                <w:sz w:val="20"/>
                <w:szCs w:val="20"/>
                <w:lang w:eastAsia="ru-RU"/>
              </w:rPr>
              <w:t>ого участка) (Акт от 16.12.2015</w:t>
            </w:r>
            <w:r w:rsidRPr="00AA2E1B">
              <w:rPr>
                <w:sz w:val="20"/>
                <w:szCs w:val="20"/>
                <w:lang w:eastAsia="ru-RU"/>
              </w:rPr>
              <w:t xml:space="preserve">). </w:t>
            </w:r>
          </w:p>
          <w:p w:rsidR="00AA2E1B" w:rsidRPr="00AA2E1B" w:rsidRDefault="00AA2E1B" w:rsidP="00E74392">
            <w:pPr>
              <w:pStyle w:val="a4"/>
              <w:spacing w:line="276" w:lineRule="auto"/>
              <w:rPr>
                <w:sz w:val="20"/>
                <w:szCs w:val="20"/>
                <w:lang w:eastAsia="ru-RU"/>
              </w:rPr>
            </w:pPr>
            <w:r w:rsidRPr="00AA2E1B">
              <w:rPr>
                <w:sz w:val="20"/>
                <w:szCs w:val="20"/>
                <w:lang w:eastAsia="ru-RU"/>
              </w:rPr>
              <w:t>Нарушения устранены.</w:t>
            </w:r>
          </w:p>
        </w:tc>
      </w:tr>
      <w:tr w:rsidR="007C6DF4" w:rsidRPr="00AA2E1B" w:rsidTr="008B102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AA2E1B" w:rsidRDefault="007C6DF4" w:rsidP="005546A1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AA2E1B">
              <w:rPr>
                <w:b/>
                <w:sz w:val="20"/>
                <w:szCs w:val="20"/>
                <w:lang w:eastAsia="ru-RU"/>
              </w:rPr>
              <w:t xml:space="preserve">Муниципальное </w:t>
            </w:r>
            <w:r w:rsidR="005546A1">
              <w:rPr>
                <w:b/>
                <w:sz w:val="20"/>
                <w:szCs w:val="20"/>
                <w:lang w:eastAsia="ru-RU"/>
              </w:rPr>
              <w:t>автономное</w:t>
            </w:r>
            <w:r w:rsidRPr="00AA2E1B">
              <w:rPr>
                <w:b/>
                <w:sz w:val="20"/>
                <w:szCs w:val="20"/>
                <w:lang w:eastAsia="ru-RU"/>
              </w:rPr>
              <w:t xml:space="preserve"> учреждение </w:t>
            </w:r>
            <w:r w:rsidR="00434389">
              <w:rPr>
                <w:b/>
                <w:sz w:val="20"/>
                <w:szCs w:val="20"/>
                <w:lang w:eastAsia="ru-RU"/>
              </w:rPr>
              <w:t>«</w:t>
            </w:r>
            <w:r w:rsidRPr="00AA2E1B">
              <w:rPr>
                <w:b/>
                <w:sz w:val="20"/>
                <w:szCs w:val="20"/>
                <w:lang w:eastAsia="ru-RU"/>
              </w:rPr>
              <w:t>Краеведческий музей</w:t>
            </w:r>
            <w:r w:rsidR="00434389">
              <w:rPr>
                <w:b/>
                <w:sz w:val="20"/>
                <w:szCs w:val="20"/>
                <w:lang w:eastAsia="ru-RU"/>
              </w:rPr>
              <w:t>»</w:t>
            </w:r>
          </w:p>
        </w:tc>
      </w:tr>
      <w:tr w:rsidR="00AA2E1B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t>Контрольн</w:t>
            </w:r>
            <w:r w:rsidR="005546A1">
              <w:rPr>
                <w:sz w:val="20"/>
                <w:szCs w:val="20"/>
                <w:lang w:eastAsia="en-US"/>
              </w:rPr>
              <w:t>о счетная палата города Покачи</w:t>
            </w:r>
            <w:r w:rsidRPr="00AA2E1B">
              <w:rPr>
                <w:sz w:val="20"/>
                <w:szCs w:val="20"/>
                <w:lang w:eastAsia="en-US"/>
              </w:rPr>
              <w:t xml:space="preserve"> </w:t>
            </w:r>
          </w:p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lastRenderedPageBreak/>
              <w:t xml:space="preserve">Приказ председателя </w:t>
            </w:r>
            <w:r w:rsidRPr="00AA2E1B">
              <w:rPr>
                <w:sz w:val="20"/>
                <w:szCs w:val="20"/>
                <w:lang w:eastAsia="en-US"/>
              </w:rPr>
              <w:lastRenderedPageBreak/>
              <w:t xml:space="preserve">КСП от 14.11.2014 №21 </w:t>
            </w:r>
          </w:p>
          <w:p w:rsidR="00AA2E1B" w:rsidRDefault="00AA2E1B" w:rsidP="005546A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t>(с изм. от 03.03.2015</w:t>
            </w:r>
            <w:r w:rsidR="005546A1">
              <w:rPr>
                <w:sz w:val="20"/>
                <w:szCs w:val="20"/>
                <w:lang w:eastAsia="en-US"/>
              </w:rPr>
              <w:t>).</w:t>
            </w:r>
          </w:p>
          <w:p w:rsidR="005546A1" w:rsidRPr="00AA2E1B" w:rsidRDefault="005546A1" w:rsidP="005546A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t>Проверка выполнения  муниципального задания за период 2013-2014 годы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5546A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AA2E1B">
              <w:rPr>
                <w:sz w:val="20"/>
                <w:szCs w:val="20"/>
                <w:lang w:eastAsia="en-US"/>
              </w:rPr>
              <w:lastRenderedPageBreak/>
              <w:t xml:space="preserve">01.05 2015 </w:t>
            </w:r>
            <w:r w:rsidR="005546A1">
              <w:rPr>
                <w:sz w:val="20"/>
                <w:szCs w:val="20"/>
                <w:lang w:eastAsia="en-US"/>
              </w:rPr>
              <w:t>-</w:t>
            </w:r>
            <w:r w:rsidRPr="00AA2E1B">
              <w:rPr>
                <w:sz w:val="20"/>
                <w:szCs w:val="20"/>
                <w:lang w:eastAsia="en-US"/>
              </w:rPr>
              <w:t xml:space="preserve"> 29.05. 2015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5546A1" w:rsidP="00E7439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</w:t>
            </w:r>
            <w:r w:rsidR="00AA2E1B" w:rsidRPr="00AA2E1B">
              <w:rPr>
                <w:sz w:val="20"/>
                <w:szCs w:val="20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E1B" w:rsidRPr="00AA2E1B" w:rsidRDefault="00AA2E1B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AA2E1B">
              <w:rPr>
                <w:color w:val="000000"/>
                <w:sz w:val="20"/>
                <w:szCs w:val="20"/>
              </w:rPr>
              <w:t>Акт от 29.05.2015 №</w:t>
            </w:r>
            <w:r w:rsidR="005546A1">
              <w:rPr>
                <w:color w:val="000000"/>
                <w:sz w:val="20"/>
                <w:szCs w:val="20"/>
              </w:rPr>
              <w:t xml:space="preserve"> </w:t>
            </w:r>
            <w:r w:rsidRPr="00AA2E1B">
              <w:rPr>
                <w:color w:val="000000"/>
                <w:sz w:val="20"/>
                <w:szCs w:val="20"/>
              </w:rPr>
              <w:t xml:space="preserve">21  </w:t>
            </w:r>
            <w:r w:rsidR="005546A1">
              <w:rPr>
                <w:color w:val="000000"/>
                <w:sz w:val="20"/>
                <w:szCs w:val="20"/>
              </w:rPr>
              <w:t xml:space="preserve">выявленные нарушения </w:t>
            </w:r>
            <w:r w:rsidR="005546A1">
              <w:rPr>
                <w:color w:val="000000"/>
                <w:sz w:val="20"/>
                <w:szCs w:val="20"/>
              </w:rPr>
              <w:lastRenderedPageBreak/>
              <w:t>исправлены</w:t>
            </w:r>
            <w:r w:rsidRPr="00AA2E1B">
              <w:rPr>
                <w:color w:val="000000"/>
                <w:sz w:val="20"/>
                <w:szCs w:val="20"/>
              </w:rPr>
              <w:t>.</w:t>
            </w:r>
          </w:p>
          <w:p w:rsidR="00AA2E1B" w:rsidRPr="00AA2E1B" w:rsidRDefault="005546A1" w:rsidP="00E74392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Замечания</w:t>
            </w:r>
            <w:r w:rsidR="00AA2E1B" w:rsidRPr="00AA2E1B">
              <w:rPr>
                <w:color w:val="000000"/>
                <w:sz w:val="20"/>
                <w:szCs w:val="20"/>
              </w:rPr>
              <w:t xml:space="preserve">: по срокам </w:t>
            </w:r>
            <w:proofErr w:type="gramStart"/>
            <w:r w:rsidR="00AA2E1B" w:rsidRPr="00AA2E1B">
              <w:rPr>
                <w:color w:val="000000"/>
                <w:sz w:val="20"/>
                <w:szCs w:val="20"/>
              </w:rPr>
              <w:t>выплаты командировочных</w:t>
            </w:r>
            <w:proofErr w:type="gramEnd"/>
            <w:r w:rsidR="00AA2E1B" w:rsidRPr="00AA2E1B">
              <w:rPr>
                <w:color w:val="000000"/>
                <w:sz w:val="20"/>
                <w:szCs w:val="20"/>
              </w:rPr>
              <w:t>; учету в книгах поступления основных фондов музейных экспонатов; несвоевременное принятие к учету  первичных  учетных документов</w:t>
            </w:r>
          </w:p>
        </w:tc>
      </w:tr>
      <w:tr w:rsidR="00987E4D" w:rsidRPr="00AA2E1B" w:rsidTr="00A31FF0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AA2E1B" w:rsidRDefault="00987E4D" w:rsidP="00987E4D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987E4D">
              <w:rPr>
                <w:b/>
                <w:sz w:val="20"/>
                <w:szCs w:val="20"/>
                <w:lang w:eastAsia="ru-RU"/>
              </w:rPr>
              <w:lastRenderedPageBreak/>
              <w:t xml:space="preserve">Муниципальное автономное учреждение дополнительного образования </w:t>
            </w:r>
            <w:r w:rsidR="00434389">
              <w:rPr>
                <w:b/>
                <w:sz w:val="20"/>
                <w:szCs w:val="20"/>
                <w:lang w:eastAsia="ru-RU"/>
              </w:rPr>
              <w:t>«</w:t>
            </w:r>
            <w:r w:rsidRPr="00987E4D">
              <w:rPr>
                <w:b/>
                <w:sz w:val="20"/>
                <w:szCs w:val="20"/>
                <w:lang w:eastAsia="ru-RU"/>
              </w:rPr>
              <w:t>Детская школа искусств</w:t>
            </w:r>
            <w:r w:rsidR="00434389">
              <w:rPr>
                <w:b/>
                <w:sz w:val="20"/>
                <w:szCs w:val="20"/>
                <w:lang w:eastAsia="ru-RU"/>
              </w:rPr>
              <w:t>»</w:t>
            </w:r>
          </w:p>
        </w:tc>
      </w:tr>
      <w:tr w:rsidR="00987E4D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AA2E1B" w:rsidRDefault="00987E4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 xml:space="preserve">Государственная  инспекция труда в Ханты-Мансийском  автономном округе </w:t>
            </w:r>
            <w:proofErr w:type="gramStart"/>
            <w:r w:rsidRPr="00987E4D">
              <w:rPr>
                <w:sz w:val="20"/>
                <w:szCs w:val="16"/>
                <w:lang w:eastAsia="en-US"/>
              </w:rPr>
              <w:t>-Ю</w:t>
            </w:r>
            <w:proofErr w:type="gramEnd"/>
            <w:r w:rsidRPr="00987E4D">
              <w:rPr>
                <w:sz w:val="20"/>
                <w:szCs w:val="16"/>
                <w:lang w:eastAsia="en-US"/>
              </w:rPr>
              <w:t>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Распоряжение №7-66</w:t>
            </w:r>
            <w:r>
              <w:rPr>
                <w:sz w:val="20"/>
                <w:szCs w:val="16"/>
                <w:lang w:eastAsia="en-US"/>
              </w:rPr>
              <w:t>7-15-ОБ/141/26/1 от 19.02.2015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>
              <w:rPr>
                <w:sz w:val="20"/>
                <w:szCs w:val="16"/>
                <w:lang w:eastAsia="en-US"/>
              </w:rPr>
              <w:t>20.02-14.03.2015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Акт проверки  от 13.03.2015.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 xml:space="preserve">Нарушений  не выявлено. 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</w:p>
        </w:tc>
      </w:tr>
      <w:tr w:rsidR="00987E4D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AA2E1B" w:rsidRDefault="00987E4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Служба по контролю  и надзору в сфере образования Ханты-Мансийского автономного округа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Пр</w:t>
            </w:r>
            <w:r>
              <w:rPr>
                <w:sz w:val="20"/>
                <w:szCs w:val="16"/>
                <w:lang w:eastAsia="en-US"/>
              </w:rPr>
              <w:t>иказ №30-ОД-2575 от 16.10.2015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>
              <w:rPr>
                <w:sz w:val="20"/>
                <w:szCs w:val="16"/>
                <w:lang w:eastAsia="en-US"/>
              </w:rPr>
              <w:t>13-14.10.2015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Акт пров</w:t>
            </w:r>
            <w:r>
              <w:rPr>
                <w:color w:val="000000"/>
                <w:sz w:val="20"/>
                <w:szCs w:val="16"/>
              </w:rPr>
              <w:t>ерки №ПЛ-489/15 от 14.10.2015.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Нарушений  не выявлено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</w:p>
        </w:tc>
      </w:tr>
      <w:tr w:rsidR="00987E4D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AA2E1B" w:rsidRDefault="00987E4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Прокуратура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>
              <w:rPr>
                <w:sz w:val="20"/>
                <w:szCs w:val="16"/>
                <w:lang w:eastAsia="en-US"/>
              </w:rPr>
              <w:t>Представление о</w:t>
            </w:r>
            <w:r w:rsidRPr="00987E4D">
              <w:rPr>
                <w:sz w:val="20"/>
                <w:szCs w:val="16"/>
                <w:lang w:eastAsia="en-US"/>
              </w:rPr>
              <w:t xml:space="preserve">б устранении нарушений </w:t>
            </w:r>
            <w:r>
              <w:rPr>
                <w:sz w:val="20"/>
                <w:szCs w:val="16"/>
                <w:lang w:eastAsia="en-US"/>
              </w:rPr>
              <w:t>№2-914в-2015/845 от 20.11.2015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20.11.2015г.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sz w:val="20"/>
                <w:szCs w:val="16"/>
              </w:rPr>
            </w:pPr>
            <w:r w:rsidRPr="00987E4D">
              <w:rPr>
                <w:sz w:val="20"/>
                <w:szCs w:val="16"/>
              </w:rPr>
              <w:t>Выявлены нарушения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sz w:val="20"/>
                <w:szCs w:val="16"/>
              </w:rPr>
              <w:t xml:space="preserve">(Нарушения устранены) 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</w:p>
        </w:tc>
      </w:tr>
      <w:tr w:rsidR="00987E4D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AA2E1B" w:rsidRDefault="00987E4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987E4D">
              <w:rPr>
                <w:sz w:val="20"/>
                <w:szCs w:val="16"/>
                <w:lang w:eastAsia="en-US"/>
              </w:rPr>
              <w:t>Лангепас</w:t>
            </w:r>
            <w:proofErr w:type="spellEnd"/>
            <w:r w:rsidRPr="00987E4D">
              <w:rPr>
                <w:sz w:val="20"/>
                <w:szCs w:val="16"/>
                <w:lang w:eastAsia="en-US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color w:val="000000"/>
                <w:sz w:val="20"/>
                <w:szCs w:val="16"/>
                <w:lang w:eastAsia="en-US"/>
              </w:rPr>
              <w:t>Распоряжение № 27 от 01.04.2015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sz w:val="20"/>
                <w:szCs w:val="16"/>
                <w:lang w:eastAsia="en-US"/>
              </w:rPr>
              <w:t>10.04.2015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987E4D">
              <w:rPr>
                <w:color w:val="000000"/>
                <w:sz w:val="20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 xml:space="preserve">Акт от </w:t>
            </w:r>
            <w:r w:rsidRPr="00987E4D">
              <w:rPr>
                <w:sz w:val="20"/>
                <w:szCs w:val="16"/>
              </w:rPr>
              <w:t xml:space="preserve">10.04.2015 </w:t>
            </w:r>
            <w:r w:rsidRPr="00987E4D">
              <w:rPr>
                <w:color w:val="000000"/>
                <w:sz w:val="20"/>
                <w:szCs w:val="16"/>
              </w:rPr>
              <w:t>№ 27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Нарушений не выявлено</w:t>
            </w:r>
          </w:p>
        </w:tc>
      </w:tr>
      <w:tr w:rsidR="00987E4D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AA2E1B" w:rsidRDefault="00987E4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sz w:val="20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987E4D">
              <w:rPr>
                <w:sz w:val="20"/>
                <w:szCs w:val="16"/>
              </w:rPr>
              <w:t>Лангепас</w:t>
            </w:r>
            <w:proofErr w:type="spellEnd"/>
            <w:r w:rsidRPr="00987E4D">
              <w:rPr>
                <w:sz w:val="20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 xml:space="preserve">Распоряжение № 28 от 01.04.2015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10.04.2015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Акт от 01.04.2015 № 28</w:t>
            </w:r>
          </w:p>
          <w:p w:rsidR="00987E4D" w:rsidRPr="00987E4D" w:rsidRDefault="00987E4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987E4D">
              <w:rPr>
                <w:color w:val="000000"/>
                <w:sz w:val="20"/>
                <w:szCs w:val="16"/>
              </w:rPr>
              <w:t>Нарушений не выявлено</w:t>
            </w: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1EA1"/>
    <w:rsid w:val="00214250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62EED"/>
    <w:rsid w:val="00374C51"/>
    <w:rsid w:val="003757A4"/>
    <w:rsid w:val="00393A3D"/>
    <w:rsid w:val="00397DC5"/>
    <w:rsid w:val="003F57BB"/>
    <w:rsid w:val="0041353F"/>
    <w:rsid w:val="00413B4D"/>
    <w:rsid w:val="00433E18"/>
    <w:rsid w:val="00434389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00E87"/>
    <w:rsid w:val="0052633E"/>
    <w:rsid w:val="0052649D"/>
    <w:rsid w:val="00542043"/>
    <w:rsid w:val="005546A1"/>
    <w:rsid w:val="00565FAD"/>
    <w:rsid w:val="00574754"/>
    <w:rsid w:val="0058446E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D63"/>
    <w:rsid w:val="007C6DF4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2779E"/>
    <w:rsid w:val="00846317"/>
    <w:rsid w:val="00855809"/>
    <w:rsid w:val="008639E1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87E4D"/>
    <w:rsid w:val="00997487"/>
    <w:rsid w:val="009B17F6"/>
    <w:rsid w:val="009C4DA0"/>
    <w:rsid w:val="009C5016"/>
    <w:rsid w:val="009C6302"/>
    <w:rsid w:val="009C68AB"/>
    <w:rsid w:val="009D613C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A2E1B"/>
    <w:rsid w:val="00AA3B2D"/>
    <w:rsid w:val="00AE7688"/>
    <w:rsid w:val="00AF5A5E"/>
    <w:rsid w:val="00AF6FA1"/>
    <w:rsid w:val="00B06628"/>
    <w:rsid w:val="00B30BE7"/>
    <w:rsid w:val="00B339AA"/>
    <w:rsid w:val="00B60C3E"/>
    <w:rsid w:val="00BB4704"/>
    <w:rsid w:val="00BB5AFF"/>
    <w:rsid w:val="00BC7CE8"/>
    <w:rsid w:val="00BD343C"/>
    <w:rsid w:val="00BF7B0B"/>
    <w:rsid w:val="00C14ECB"/>
    <w:rsid w:val="00C26A3A"/>
    <w:rsid w:val="00C66039"/>
    <w:rsid w:val="00C75326"/>
    <w:rsid w:val="00C77AD5"/>
    <w:rsid w:val="00C84724"/>
    <w:rsid w:val="00C96730"/>
    <w:rsid w:val="00CC09AB"/>
    <w:rsid w:val="00CC218B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64D19"/>
    <w:rsid w:val="00E65DD6"/>
    <w:rsid w:val="00E7432A"/>
    <w:rsid w:val="00E81628"/>
    <w:rsid w:val="00E86FD6"/>
    <w:rsid w:val="00E94B81"/>
    <w:rsid w:val="00EC2823"/>
    <w:rsid w:val="00EC7979"/>
    <w:rsid w:val="00EE7D6F"/>
    <w:rsid w:val="00EF0486"/>
    <w:rsid w:val="00EF3EC2"/>
    <w:rsid w:val="00F052D7"/>
    <w:rsid w:val="00F06210"/>
    <w:rsid w:val="00F22771"/>
    <w:rsid w:val="00F35D1C"/>
    <w:rsid w:val="00F3628F"/>
    <w:rsid w:val="00F4015D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3568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6</cp:revision>
  <dcterms:created xsi:type="dcterms:W3CDTF">2016-11-10T04:21:00Z</dcterms:created>
  <dcterms:modified xsi:type="dcterms:W3CDTF">2016-11-10T09:31:00Z</dcterms:modified>
</cp:coreProperties>
</file>